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76" w:rsidRPr="000545AD" w:rsidRDefault="002D2F76" w:rsidP="0061503E">
      <w:pPr>
        <w:tabs>
          <w:tab w:val="left" w:pos="709"/>
        </w:tabs>
        <w:autoSpaceDE w:val="0"/>
        <w:autoSpaceDN w:val="0"/>
        <w:adjustRightInd w:val="0"/>
        <w:spacing w:after="120" w:line="228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r w:rsidRPr="000545AD">
        <w:rPr>
          <w:rFonts w:ascii="Times New Roman" w:eastAsia="Calibri" w:hAnsi="Times New Roman" w:cs="Times New Roman"/>
          <w:bCs/>
          <w:sz w:val="26"/>
          <w:szCs w:val="26"/>
        </w:rPr>
        <w:t>Департамент города Москвы по конкурентной политике в рамках проекта «Биржа торгов» проводит презентацию (</w:t>
      </w:r>
      <w:proofErr w:type="spellStart"/>
      <w:r w:rsidRPr="000545AD">
        <w:rPr>
          <w:rFonts w:ascii="Times New Roman" w:eastAsia="Calibri" w:hAnsi="Times New Roman" w:cs="Times New Roman"/>
          <w:bCs/>
          <w:sz w:val="26"/>
          <w:szCs w:val="26"/>
        </w:rPr>
        <w:t>Roаd</w:t>
      </w:r>
      <w:proofErr w:type="spellEnd"/>
      <w:r w:rsidRPr="000545A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545AD">
        <w:rPr>
          <w:rFonts w:ascii="Times New Roman" w:eastAsia="Calibri" w:hAnsi="Times New Roman" w:cs="Times New Roman"/>
          <w:bCs/>
          <w:sz w:val="26"/>
          <w:szCs w:val="26"/>
        </w:rPr>
        <w:t>Show</w:t>
      </w:r>
      <w:proofErr w:type="spellEnd"/>
      <w:r w:rsidRPr="000545AD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Pr="000545AD">
        <w:rPr>
          <w:rFonts w:ascii="Times New Roman" w:eastAsia="Calibri" w:hAnsi="Times New Roman" w:cs="Times New Roman"/>
          <w:b/>
          <w:bCs/>
          <w:sz w:val="26"/>
          <w:szCs w:val="26"/>
        </w:rPr>
        <w:t>«Многообразие городских предложений для бизнеса»</w:t>
      </w:r>
      <w:r w:rsidRPr="000545AD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bookmarkEnd w:id="0"/>
    <w:p w:rsidR="002D2F76" w:rsidRPr="000545AD" w:rsidRDefault="002D2F76" w:rsidP="0061503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545AD">
        <w:rPr>
          <w:rFonts w:ascii="Times New Roman" w:eastAsia="Calibri" w:hAnsi="Times New Roman" w:cs="Times New Roman"/>
          <w:bCs/>
          <w:sz w:val="26"/>
          <w:szCs w:val="26"/>
        </w:rPr>
        <w:t xml:space="preserve">На мероприятии будут представлены: </w:t>
      </w:r>
    </w:p>
    <w:p w:rsidR="002F7AE5" w:rsidRPr="003F7256" w:rsidRDefault="002F7AE5" w:rsidP="0061503E">
      <w:pPr>
        <w:pStyle w:val="a5"/>
        <w:tabs>
          <w:tab w:val="left" w:pos="851"/>
        </w:tabs>
        <w:spacing w:line="228" w:lineRule="auto"/>
        <w:ind w:firstLine="709"/>
        <w:rPr>
          <w:rFonts w:eastAsia="Calibri"/>
          <w:bCs/>
          <w:sz w:val="27"/>
          <w:szCs w:val="27"/>
          <w:lang w:eastAsia="en-US"/>
        </w:rPr>
      </w:pPr>
      <w:r w:rsidRPr="003F7256">
        <w:rPr>
          <w:rFonts w:eastAsia="Calibri"/>
          <w:bCs/>
          <w:sz w:val="27"/>
          <w:szCs w:val="27"/>
          <w:lang w:eastAsia="en-US"/>
        </w:rPr>
        <w:t>- нестацио</w:t>
      </w:r>
      <w:r>
        <w:rPr>
          <w:rFonts w:eastAsia="Calibri"/>
          <w:bCs/>
          <w:sz w:val="27"/>
          <w:szCs w:val="27"/>
          <w:lang w:eastAsia="en-US"/>
        </w:rPr>
        <w:t xml:space="preserve">нарные торговые объекты </w:t>
      </w:r>
      <w:r w:rsidRPr="003F7256">
        <w:rPr>
          <w:rFonts w:eastAsia="Calibri"/>
          <w:bCs/>
          <w:sz w:val="27"/>
          <w:szCs w:val="27"/>
          <w:lang w:eastAsia="en-US"/>
        </w:rPr>
        <w:t>«павильон» с функционалом «продовольственные товары» и «цветы»;</w:t>
      </w:r>
    </w:p>
    <w:p w:rsidR="002F7AE5" w:rsidRPr="003F7256" w:rsidRDefault="002F7AE5" w:rsidP="0061503E">
      <w:pPr>
        <w:pStyle w:val="a5"/>
        <w:tabs>
          <w:tab w:val="left" w:pos="851"/>
        </w:tabs>
        <w:spacing w:line="228" w:lineRule="auto"/>
        <w:ind w:firstLine="709"/>
        <w:rPr>
          <w:rFonts w:eastAsia="Calibri"/>
          <w:bCs/>
          <w:sz w:val="27"/>
          <w:szCs w:val="27"/>
          <w:lang w:eastAsia="en-US"/>
        </w:rPr>
      </w:pPr>
      <w:r w:rsidRPr="003F7256">
        <w:rPr>
          <w:rFonts w:eastAsia="Calibri"/>
          <w:bCs/>
          <w:sz w:val="27"/>
          <w:szCs w:val="27"/>
          <w:lang w:eastAsia="en-US"/>
        </w:rPr>
        <w:t xml:space="preserve">- объекты нестационарной торговли </w:t>
      </w:r>
      <w:r w:rsidR="00010EF8">
        <w:rPr>
          <w:rFonts w:eastAsia="Calibri"/>
          <w:bCs/>
          <w:sz w:val="27"/>
          <w:szCs w:val="27"/>
          <w:lang w:eastAsia="en-US"/>
        </w:rPr>
        <w:t>на территории М</w:t>
      </w:r>
      <w:r w:rsidRPr="003F7256">
        <w:rPr>
          <w:rFonts w:eastAsia="Calibri"/>
          <w:bCs/>
          <w:sz w:val="27"/>
          <w:szCs w:val="27"/>
          <w:lang w:eastAsia="en-US"/>
        </w:rPr>
        <w:t xml:space="preserve">осковского метрополитена; </w:t>
      </w:r>
    </w:p>
    <w:p w:rsidR="002F7AE5" w:rsidRPr="003F7256" w:rsidRDefault="002F7AE5" w:rsidP="0061503E">
      <w:pPr>
        <w:pStyle w:val="a5"/>
        <w:tabs>
          <w:tab w:val="left" w:pos="851"/>
        </w:tabs>
        <w:spacing w:line="228" w:lineRule="auto"/>
        <w:ind w:firstLine="709"/>
        <w:rPr>
          <w:rFonts w:eastAsia="Calibri"/>
          <w:bCs/>
          <w:sz w:val="27"/>
          <w:szCs w:val="27"/>
          <w:lang w:eastAsia="en-US"/>
        </w:rPr>
      </w:pPr>
      <w:r w:rsidRPr="003F7256">
        <w:rPr>
          <w:rFonts w:eastAsia="Calibri"/>
          <w:bCs/>
          <w:sz w:val="27"/>
          <w:szCs w:val="27"/>
          <w:lang w:eastAsia="en-US"/>
        </w:rPr>
        <w:t xml:space="preserve">- нежилые помещения для субъектов МСП с льготной начальной арендной ставкой; </w:t>
      </w:r>
    </w:p>
    <w:p w:rsidR="000545AD" w:rsidRPr="000545AD" w:rsidRDefault="002F7AE5" w:rsidP="0061503E">
      <w:pPr>
        <w:pStyle w:val="a5"/>
        <w:spacing w:after="120" w:line="228" w:lineRule="auto"/>
        <w:ind w:firstLine="709"/>
        <w:rPr>
          <w:rFonts w:eastAsia="Calibri"/>
          <w:bCs/>
          <w:sz w:val="10"/>
          <w:szCs w:val="26"/>
          <w:lang w:eastAsia="en-US"/>
        </w:rPr>
      </w:pPr>
      <w:r w:rsidRPr="003F7256">
        <w:rPr>
          <w:rFonts w:eastAsia="Calibri"/>
          <w:bCs/>
          <w:sz w:val="27"/>
          <w:szCs w:val="27"/>
          <w:lang w:eastAsia="en-US"/>
        </w:rPr>
        <w:t xml:space="preserve">- нежилые помещения для </w:t>
      </w:r>
      <w:r>
        <w:rPr>
          <w:rFonts w:eastAsia="Calibri"/>
          <w:bCs/>
          <w:sz w:val="27"/>
          <w:szCs w:val="27"/>
          <w:lang w:eastAsia="en-US"/>
        </w:rPr>
        <w:t>торговой деятельности</w:t>
      </w:r>
      <w:r w:rsidRPr="003F7256">
        <w:rPr>
          <w:rFonts w:eastAsia="Calibri"/>
          <w:bCs/>
          <w:sz w:val="27"/>
          <w:szCs w:val="27"/>
          <w:lang w:eastAsia="en-US"/>
        </w:rPr>
        <w:t xml:space="preserve"> на станциях Московского центрального кольца (МЦК).</w:t>
      </w:r>
    </w:p>
    <w:p w:rsidR="002D2F76" w:rsidRPr="000545AD" w:rsidRDefault="002D2F76" w:rsidP="0061503E">
      <w:pPr>
        <w:tabs>
          <w:tab w:val="left" w:pos="709"/>
        </w:tabs>
        <w:autoSpaceDE w:val="0"/>
        <w:autoSpaceDN w:val="0"/>
        <w:adjustRightInd w:val="0"/>
        <w:spacing w:after="120" w:line="228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545AD">
        <w:rPr>
          <w:rFonts w:ascii="Times New Roman" w:eastAsia="Calibri" w:hAnsi="Times New Roman" w:cs="Times New Roman"/>
          <w:bCs/>
          <w:sz w:val="26"/>
          <w:szCs w:val="26"/>
        </w:rPr>
        <w:t xml:space="preserve">В ходе презентации представители профильных органов исполнительной власти города Москвы расскажут участникам об условиях и порядке участия в аукционах, а также проведут презентацию объектов, находящихся на торгах. </w:t>
      </w:r>
    </w:p>
    <w:p w:rsidR="002D2F76" w:rsidRPr="000545AD" w:rsidRDefault="002D2F76" w:rsidP="006150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5AD">
        <w:rPr>
          <w:rFonts w:ascii="Times New Roman" w:hAnsi="Times New Roman" w:cs="Times New Roman"/>
          <w:sz w:val="26"/>
          <w:szCs w:val="26"/>
        </w:rPr>
        <w:t xml:space="preserve">Презентация состоится </w:t>
      </w:r>
      <w:r w:rsidRPr="000545AD">
        <w:rPr>
          <w:rFonts w:ascii="Times New Roman" w:hAnsi="Times New Roman" w:cs="Times New Roman"/>
          <w:b/>
          <w:sz w:val="26"/>
          <w:szCs w:val="26"/>
        </w:rPr>
        <w:t xml:space="preserve">1 ноября 2017 года в 15:30 </w:t>
      </w:r>
      <w:r w:rsidRPr="000545AD">
        <w:rPr>
          <w:rFonts w:ascii="Times New Roman" w:hAnsi="Times New Roman" w:cs="Times New Roman"/>
          <w:sz w:val="26"/>
          <w:szCs w:val="26"/>
        </w:rPr>
        <w:t xml:space="preserve">(регистрация с 15:00) по адресу: Проспект Мира, домовладение 119, Центр информационных технологий «Умный город» на ВДНХ. </w:t>
      </w:r>
    </w:p>
    <w:p w:rsidR="002D2F76" w:rsidRPr="000545AD" w:rsidRDefault="002D2F76" w:rsidP="0061503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5AD">
        <w:rPr>
          <w:rFonts w:ascii="Times New Roman" w:hAnsi="Times New Roman" w:cs="Times New Roman"/>
          <w:sz w:val="26"/>
          <w:szCs w:val="26"/>
        </w:rPr>
        <w:t xml:space="preserve">Контактное лицо для осуществления </w:t>
      </w:r>
      <w:r w:rsidR="0061503E">
        <w:rPr>
          <w:rFonts w:ascii="Times New Roman" w:hAnsi="Times New Roman" w:cs="Times New Roman"/>
          <w:sz w:val="26"/>
          <w:szCs w:val="26"/>
        </w:rPr>
        <w:t xml:space="preserve">взаимодействия и </w:t>
      </w:r>
      <w:r w:rsidRPr="000545AD">
        <w:rPr>
          <w:rFonts w:ascii="Times New Roman" w:hAnsi="Times New Roman" w:cs="Times New Roman"/>
          <w:sz w:val="26"/>
          <w:szCs w:val="26"/>
        </w:rPr>
        <w:t xml:space="preserve">регистрации на мероприятие – Астахов Алексей Алексеевич: тел. (495) 957-75-00, доб. 54-563; </w:t>
      </w:r>
      <w:hyperlink r:id="rId6" w:history="1">
        <w:r w:rsidRPr="000545AD">
          <w:rPr>
            <w:rStyle w:val="a7"/>
            <w:sz w:val="26"/>
            <w:szCs w:val="26"/>
          </w:rPr>
          <w:t>AstakhovAA@mos.ru</w:t>
        </w:r>
      </w:hyperlink>
      <w:r w:rsidRPr="000545AD">
        <w:rPr>
          <w:rFonts w:ascii="Times New Roman" w:hAnsi="Times New Roman" w:cs="Times New Roman"/>
          <w:sz w:val="26"/>
          <w:szCs w:val="26"/>
        </w:rPr>
        <w:t>.</w:t>
      </w:r>
    </w:p>
    <w:p w:rsidR="0097778D" w:rsidRPr="00F57ADB" w:rsidRDefault="002D2F76" w:rsidP="00F57AD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5AD">
        <w:rPr>
          <w:rFonts w:ascii="Times New Roman" w:hAnsi="Times New Roman" w:cs="Times New Roman"/>
          <w:sz w:val="26"/>
          <w:szCs w:val="26"/>
        </w:rPr>
        <w:t xml:space="preserve">Подробная информация об объектах, выставленных на торги, размещена на инвестиционном портале Москвы: </w:t>
      </w:r>
      <w:r w:rsidRPr="000545A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0545A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545AD">
        <w:rPr>
          <w:rFonts w:ascii="Times New Roman" w:hAnsi="Times New Roman" w:cs="Times New Roman"/>
          <w:sz w:val="26"/>
          <w:szCs w:val="26"/>
          <w:lang w:val="en-US"/>
        </w:rPr>
        <w:t>investmoscow</w:t>
      </w:r>
      <w:proofErr w:type="spellEnd"/>
      <w:r w:rsidRPr="000545A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545A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0545AD">
        <w:rPr>
          <w:rFonts w:ascii="Times New Roman" w:hAnsi="Times New Roman" w:cs="Times New Roman"/>
          <w:sz w:val="26"/>
          <w:szCs w:val="26"/>
        </w:rPr>
        <w:t>.</w:t>
      </w:r>
    </w:p>
    <w:sectPr w:rsidR="0097778D" w:rsidRPr="00F57ADB" w:rsidSect="0045682C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93" w:rsidRDefault="00FB4C93" w:rsidP="00C90EFD">
      <w:pPr>
        <w:spacing w:after="0" w:line="240" w:lineRule="auto"/>
      </w:pPr>
      <w:r>
        <w:separator/>
      </w:r>
    </w:p>
  </w:endnote>
  <w:endnote w:type="continuationSeparator" w:id="0">
    <w:p w:rsidR="00FB4C93" w:rsidRDefault="00FB4C93" w:rsidP="00C9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2C" w:rsidRPr="00F57ADB" w:rsidRDefault="00FB4C93" w:rsidP="00F57ADB">
    <w:pPr>
      <w:spacing w:after="0" w:line="240" w:lineRule="auto"/>
      <w:jc w:val="both"/>
      <w:rPr>
        <w:rFonts w:ascii="Times New Roman" w:eastAsia="Calibri" w:hAnsi="Times New Roman"/>
        <w:sz w:val="20"/>
        <w:szCs w:val="27"/>
      </w:rPr>
    </w:pPr>
  </w:p>
  <w:p w:rsidR="0045682C" w:rsidRDefault="00FB4C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93" w:rsidRDefault="00FB4C93" w:rsidP="00C90EFD">
      <w:pPr>
        <w:spacing w:after="0" w:line="240" w:lineRule="auto"/>
      </w:pPr>
      <w:r>
        <w:separator/>
      </w:r>
    </w:p>
  </w:footnote>
  <w:footnote w:type="continuationSeparator" w:id="0">
    <w:p w:rsidR="00FB4C93" w:rsidRDefault="00FB4C93" w:rsidP="00C90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FD"/>
    <w:rsid w:val="00010EF8"/>
    <w:rsid w:val="000545AD"/>
    <w:rsid w:val="002D2F76"/>
    <w:rsid w:val="002F7AE5"/>
    <w:rsid w:val="00474DBD"/>
    <w:rsid w:val="00564352"/>
    <w:rsid w:val="0061503E"/>
    <w:rsid w:val="006A78B3"/>
    <w:rsid w:val="00941BD2"/>
    <w:rsid w:val="0097778D"/>
    <w:rsid w:val="00AC59A2"/>
    <w:rsid w:val="00B666EC"/>
    <w:rsid w:val="00C90EFD"/>
    <w:rsid w:val="00D71980"/>
    <w:rsid w:val="00E71A39"/>
    <w:rsid w:val="00F57ADB"/>
    <w:rsid w:val="00FB4C93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D7E9"/>
  <w15:docId w15:val="{DC83BD76-6224-4015-AC57-62E93F1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90EFD"/>
  </w:style>
  <w:style w:type="paragraph" w:styleId="a5">
    <w:name w:val="Body Text"/>
    <w:basedOn w:val="a"/>
    <w:link w:val="a6"/>
    <w:uiPriority w:val="99"/>
    <w:rsid w:val="00C90E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90E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C90EFD"/>
    <w:rPr>
      <w:rFonts w:ascii="Times New Roman" w:hAnsi="Times New Roman" w:cs="Times New Roman"/>
      <w:color w:val="000000"/>
    </w:rPr>
  </w:style>
  <w:style w:type="paragraph" w:styleId="a8">
    <w:name w:val="header"/>
    <w:basedOn w:val="a"/>
    <w:link w:val="a9"/>
    <w:uiPriority w:val="99"/>
    <w:unhideWhenUsed/>
    <w:rsid w:val="00C9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0EFD"/>
  </w:style>
  <w:style w:type="paragraph" w:styleId="aa">
    <w:name w:val="Balloon Text"/>
    <w:basedOn w:val="a"/>
    <w:link w:val="ab"/>
    <w:uiPriority w:val="99"/>
    <w:semiHidden/>
    <w:unhideWhenUsed/>
    <w:rsid w:val="00D7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akhovAA@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Ирина Валерьевна</dc:creator>
  <cp:keywords/>
  <dc:description/>
  <cp:lastModifiedBy>Hewlett-Packard Company</cp:lastModifiedBy>
  <cp:revision>14</cp:revision>
  <cp:lastPrinted>2017-08-07T13:29:00Z</cp:lastPrinted>
  <dcterms:created xsi:type="dcterms:W3CDTF">2017-08-07T12:25:00Z</dcterms:created>
  <dcterms:modified xsi:type="dcterms:W3CDTF">2017-10-26T12:19:00Z</dcterms:modified>
</cp:coreProperties>
</file>